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0663FC">
        <w:trPr>
          <w:trHeight w:val="963"/>
        </w:trPr>
        <w:tc>
          <w:tcPr>
            <w:tcW w:w="9781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0663FC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066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63FC">
        <w:rPr>
          <w:rFonts w:ascii="Times New Roman" w:hAnsi="Times New Roman" w:cs="Times New Roman"/>
          <w:b/>
          <w:sz w:val="24"/>
          <w:szCs w:val="24"/>
        </w:rPr>
        <w:t>9.</w:t>
      </w:r>
      <w:r w:rsidR="005C49AD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0663FC">
        <w:rPr>
          <w:rFonts w:ascii="Times New Roman" w:hAnsi="Times New Roman" w:cs="Times New Roman"/>
          <w:sz w:val="24"/>
          <w:szCs w:val="24"/>
        </w:rPr>
        <w:t>3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53536" w:rsidRPr="00E33B55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453536" w:rsidRDefault="00453536" w:rsidP="00453536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239"/>
      </w:tblGrid>
      <w:tr w:rsidR="00CE79D3" w:rsidTr="005B0E23">
        <w:tc>
          <w:tcPr>
            <w:tcW w:w="2204" w:type="dxa"/>
          </w:tcPr>
          <w:p w:rsidR="00CE79D3" w:rsidRDefault="00CE79D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CE79D3" w:rsidRDefault="00CE79D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CE79D3" w:rsidRDefault="00CE79D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E79D3" w:rsidTr="005B0E23">
        <w:tc>
          <w:tcPr>
            <w:tcW w:w="2204" w:type="dxa"/>
          </w:tcPr>
          <w:p w:rsidR="00CE79D3" w:rsidRDefault="00CE79D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E79D3" w:rsidRDefault="00CE79D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CE79D3" w:rsidRDefault="00CE79D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CE79D3" w:rsidTr="005B0E23">
        <w:tc>
          <w:tcPr>
            <w:tcW w:w="2204" w:type="dxa"/>
          </w:tcPr>
          <w:p w:rsidR="00CE79D3" w:rsidRDefault="00CE79D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E79D3" w:rsidRDefault="00CE79D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66" w:type="dxa"/>
          </w:tcPr>
          <w:p w:rsidR="00CE79D3" w:rsidRDefault="00CE79D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CE79D3" w:rsidTr="005B0E23">
        <w:tc>
          <w:tcPr>
            <w:tcW w:w="2204" w:type="dxa"/>
          </w:tcPr>
          <w:p w:rsidR="00CE79D3" w:rsidRDefault="00CE79D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E79D3" w:rsidRDefault="00CE79D3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66" w:type="dxa"/>
          </w:tcPr>
          <w:p w:rsidR="00CE79D3" w:rsidRDefault="00CE79D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CE79D3" w:rsidTr="005B0E23">
        <w:tc>
          <w:tcPr>
            <w:tcW w:w="10206" w:type="dxa"/>
            <w:gridSpan w:val="3"/>
          </w:tcPr>
          <w:p w:rsidR="00CE79D3" w:rsidRPr="00F23497" w:rsidRDefault="00CE79D3" w:rsidP="005B0E2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CE79D3" w:rsidTr="005B0E23">
        <w:tc>
          <w:tcPr>
            <w:tcW w:w="2204" w:type="dxa"/>
          </w:tcPr>
          <w:p w:rsidR="00CE79D3" w:rsidRDefault="00CE79D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CE79D3" w:rsidRDefault="00CE79D3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CE79D3" w:rsidRDefault="00CE79D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E79D3" w:rsidRPr="00754862" w:rsidRDefault="00CE79D3" w:rsidP="00CE79D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"/>
        <w:gridCol w:w="1987"/>
        <w:gridCol w:w="336"/>
        <w:gridCol w:w="7140"/>
        <w:gridCol w:w="176"/>
      </w:tblGrid>
      <w:tr w:rsidR="00CE79D3" w:rsidTr="00CE79D3">
        <w:trPr>
          <w:gridBefore w:val="1"/>
          <w:wBefore w:w="108" w:type="dxa"/>
        </w:trPr>
        <w:tc>
          <w:tcPr>
            <w:tcW w:w="1987" w:type="dxa"/>
          </w:tcPr>
          <w:p w:rsidR="00CE79D3" w:rsidRPr="00771B79" w:rsidRDefault="00CE79D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E79D3" w:rsidRPr="00771B79" w:rsidRDefault="00CE79D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16" w:type="dxa"/>
            <w:gridSpan w:val="2"/>
            <w:vAlign w:val="center"/>
          </w:tcPr>
          <w:p w:rsidR="00CE79D3" w:rsidRPr="00771B79" w:rsidRDefault="00CE79D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E79D3" w:rsidTr="00CE79D3">
        <w:trPr>
          <w:gridBefore w:val="1"/>
          <w:wBefore w:w="108" w:type="dxa"/>
        </w:trPr>
        <w:tc>
          <w:tcPr>
            <w:tcW w:w="1987" w:type="dxa"/>
          </w:tcPr>
          <w:p w:rsidR="00CE79D3" w:rsidRDefault="00CE79D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336" w:type="dxa"/>
            <w:vAlign w:val="center"/>
          </w:tcPr>
          <w:p w:rsidR="00CE79D3" w:rsidRDefault="00CE79D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16" w:type="dxa"/>
            <w:gridSpan w:val="2"/>
            <w:vAlign w:val="center"/>
          </w:tcPr>
          <w:p w:rsidR="00CE79D3" w:rsidRDefault="00CE79D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E79D3" w:rsidTr="00CE79D3">
        <w:trPr>
          <w:gridBefore w:val="1"/>
          <w:wBefore w:w="108" w:type="dxa"/>
        </w:trPr>
        <w:tc>
          <w:tcPr>
            <w:tcW w:w="1987" w:type="dxa"/>
          </w:tcPr>
          <w:p w:rsidR="00CE79D3" w:rsidRPr="00C70192" w:rsidRDefault="002629DC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CE79D3" w:rsidRDefault="00CE79D3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16" w:type="dxa"/>
            <w:gridSpan w:val="2"/>
            <w:vAlign w:val="center"/>
          </w:tcPr>
          <w:p w:rsidR="00CE79D3" w:rsidRPr="00C70192" w:rsidRDefault="00CE79D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CE79D3" w:rsidTr="00CE79D3">
        <w:trPr>
          <w:gridBefore w:val="1"/>
          <w:wBefore w:w="108" w:type="dxa"/>
        </w:trPr>
        <w:tc>
          <w:tcPr>
            <w:tcW w:w="1987" w:type="dxa"/>
          </w:tcPr>
          <w:p w:rsidR="00CE79D3" w:rsidRPr="00771B79" w:rsidRDefault="002629DC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CE79D3" w:rsidRPr="00771B79" w:rsidRDefault="00CE79D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16" w:type="dxa"/>
            <w:gridSpan w:val="2"/>
          </w:tcPr>
          <w:p w:rsidR="00CE79D3" w:rsidRPr="00771B79" w:rsidRDefault="00CE79D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CE79D3" w:rsidTr="00CE79D3">
        <w:trPr>
          <w:gridBefore w:val="1"/>
          <w:wBefore w:w="108" w:type="dxa"/>
        </w:trPr>
        <w:tc>
          <w:tcPr>
            <w:tcW w:w="1987" w:type="dxa"/>
          </w:tcPr>
          <w:p w:rsidR="00CE79D3" w:rsidRDefault="002629DC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CE79D3" w:rsidRDefault="00CE79D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16" w:type="dxa"/>
            <w:gridSpan w:val="2"/>
          </w:tcPr>
          <w:p w:rsidR="00CE79D3" w:rsidRDefault="00CE79D3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CE79D3">
        <w:tblPrEx>
          <w:jc w:val="center"/>
        </w:tblPrEx>
        <w:trPr>
          <w:gridAfter w:val="1"/>
          <w:wAfter w:w="176" w:type="dxa"/>
          <w:jc w:val="center"/>
        </w:trPr>
        <w:tc>
          <w:tcPr>
            <w:tcW w:w="9571" w:type="dxa"/>
            <w:gridSpan w:val="4"/>
          </w:tcPr>
          <w:p w:rsidR="005C49AD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9DC" w:rsidRPr="002629DC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2629DC" w:rsidRPr="002629DC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629DC" w:rsidRPr="00262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29DC" w:rsidRPr="002629DC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629DC" w:rsidRPr="00262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49AD" w:rsidRPr="0093603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629DC" w:rsidRPr="002629DC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2629DC" w:rsidRPr="002629DC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5C49AD" w:rsidRPr="00936030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BB10A6" w:rsidRDefault="00957B85" w:rsidP="00CE79D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1B5D12" w:rsidRPr="00327D11" w:rsidTr="001B5D12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D12" w:rsidRPr="009F3C77" w:rsidRDefault="001B5D12" w:rsidP="001B5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354">
              <w:rPr>
                <w:rFonts w:ascii="Times New Roman" w:hAnsi="Times New Roman" w:cs="Times New Roman"/>
                <w:sz w:val="20"/>
                <w:szCs w:val="20"/>
              </w:rPr>
              <w:t>58:29:3001002:699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D12" w:rsidRPr="009F3C77" w:rsidRDefault="001B5D12" w:rsidP="001B5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D12">
              <w:rPr>
                <w:rFonts w:ascii="Times New Roman" w:hAnsi="Times New Roman" w:cs="Times New Roman"/>
                <w:sz w:val="20"/>
                <w:szCs w:val="20"/>
              </w:rPr>
              <w:t xml:space="preserve">обл. Пензенская, </w:t>
            </w:r>
            <w:proofErr w:type="gramStart"/>
            <w:r w:rsidRPr="001B5D1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1B5D12">
              <w:rPr>
                <w:rFonts w:ascii="Times New Roman" w:hAnsi="Times New Roman" w:cs="Times New Roman"/>
                <w:sz w:val="20"/>
                <w:szCs w:val="20"/>
              </w:rPr>
              <w:t>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D12" w:rsidRPr="00826354" w:rsidRDefault="001B5D12" w:rsidP="001B5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354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D12" w:rsidRPr="00826354" w:rsidRDefault="001B5D12" w:rsidP="001B5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354">
              <w:rPr>
                <w:rFonts w:ascii="Times New Roman" w:hAnsi="Times New Roman" w:cs="Times New Roman"/>
                <w:sz w:val="20"/>
                <w:szCs w:val="20"/>
              </w:rPr>
              <w:t>2 452 275,00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D12" w:rsidRPr="00826354" w:rsidRDefault="001B5D12" w:rsidP="001B5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354">
              <w:rPr>
                <w:rFonts w:ascii="Times New Roman" w:hAnsi="Times New Roman" w:cs="Times New Roman"/>
                <w:sz w:val="20"/>
                <w:szCs w:val="20"/>
              </w:rPr>
              <w:t>1 446 000,00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63FC">
        <w:rPr>
          <w:rFonts w:ascii="Times New Roman" w:hAnsi="Times New Roman" w:cs="Times New Roman"/>
          <w:sz w:val="24"/>
          <w:szCs w:val="24"/>
        </w:rPr>
        <w:t xml:space="preserve">№ </w:t>
      </w:r>
      <w:r w:rsidR="001B5D12" w:rsidRPr="00826354">
        <w:rPr>
          <w:rFonts w:ascii="Times New Roman" w:hAnsi="Times New Roman" w:cs="Times New Roman"/>
          <w:sz w:val="24"/>
          <w:szCs w:val="24"/>
        </w:rPr>
        <w:t>ОЦ-</w:t>
      </w:r>
      <w:r w:rsidR="001B5D12">
        <w:rPr>
          <w:rFonts w:ascii="Times New Roman" w:hAnsi="Times New Roman" w:cs="Times New Roman"/>
          <w:sz w:val="24"/>
          <w:szCs w:val="24"/>
        </w:rPr>
        <w:t>781/1</w:t>
      </w:r>
      <w:r w:rsidR="001B5D12" w:rsidRPr="00826354">
        <w:rPr>
          <w:rFonts w:ascii="Times New Roman" w:hAnsi="Times New Roman" w:cs="Times New Roman"/>
          <w:sz w:val="24"/>
          <w:szCs w:val="24"/>
        </w:rPr>
        <w:t>-19 от 1</w:t>
      </w:r>
      <w:r w:rsidR="001B5D12">
        <w:rPr>
          <w:rFonts w:ascii="Times New Roman" w:hAnsi="Times New Roman" w:cs="Times New Roman"/>
          <w:sz w:val="24"/>
          <w:szCs w:val="24"/>
        </w:rPr>
        <w:t>7</w:t>
      </w:r>
      <w:r w:rsidR="001B5D12" w:rsidRPr="00826354">
        <w:rPr>
          <w:rFonts w:ascii="Times New Roman" w:hAnsi="Times New Roman" w:cs="Times New Roman"/>
          <w:sz w:val="24"/>
          <w:szCs w:val="24"/>
        </w:rPr>
        <w:t>.0</w:t>
      </w:r>
      <w:r w:rsidR="001B5D12">
        <w:rPr>
          <w:rFonts w:ascii="Times New Roman" w:hAnsi="Times New Roman" w:cs="Times New Roman"/>
          <w:sz w:val="24"/>
          <w:szCs w:val="24"/>
        </w:rPr>
        <w:t>7</w:t>
      </w:r>
      <w:r w:rsidR="001B5D12" w:rsidRPr="00826354">
        <w:rPr>
          <w:rFonts w:ascii="Times New Roman" w:hAnsi="Times New Roman" w:cs="Times New Roman"/>
          <w:sz w:val="24"/>
          <w:szCs w:val="24"/>
        </w:rPr>
        <w:t>.2019</w:t>
      </w:r>
      <w:r w:rsidR="001B5D12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0663FC" w:rsidRDefault="00957B85" w:rsidP="000663F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63FC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0663FC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0663FC" w:rsidRPr="00107E43">
        <w:rPr>
          <w:rFonts w:ascii="Times New Roman" w:hAnsi="Times New Roman" w:cs="Times New Roman"/>
          <w:sz w:val="24"/>
          <w:szCs w:val="24"/>
        </w:rPr>
        <w:t>осква, ул.Ленинска</w:t>
      </w:r>
      <w:r w:rsidR="00453536">
        <w:rPr>
          <w:rFonts w:ascii="Times New Roman" w:hAnsi="Times New Roman" w:cs="Times New Roman"/>
          <w:sz w:val="24"/>
          <w:szCs w:val="24"/>
        </w:rPr>
        <w:t>я Слобода, д.19 БЦ «Омега Плаза»</w:t>
      </w:r>
      <w:r w:rsidR="000663FC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1B5D12" w:rsidRPr="001B5D12">
        <w:rPr>
          <w:rFonts w:ascii="Times New Roman" w:hAnsi="Times New Roman" w:cs="Times New Roman"/>
          <w:sz w:val="24"/>
          <w:szCs w:val="24"/>
        </w:rPr>
        <w:t>58:29:3001002:699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CE79D3" w:rsidRPr="00826354" w:rsidRDefault="00CE79D3" w:rsidP="00CE79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35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2635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26354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26354">
        <w:rPr>
          <w:rFonts w:ascii="Times New Roman" w:hAnsi="Times New Roman" w:cs="Times New Roman"/>
          <w:sz w:val="24"/>
          <w:szCs w:val="24"/>
        </w:rPr>
        <w:t>;</w:t>
      </w:r>
    </w:p>
    <w:p w:rsidR="00CE79D3" w:rsidRDefault="00CE79D3" w:rsidP="00CE7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>Мищенк</w:t>
      </w:r>
      <w:r>
        <w:rPr>
          <w:rFonts w:ascii="Times New Roman" w:hAnsi="Times New Roman" w:cs="Times New Roman"/>
          <w:sz w:val="24"/>
          <w:szCs w:val="24"/>
        </w:rPr>
        <w:t>о Сергей Александрович – «ПРОТИВ»;</w:t>
      </w:r>
    </w:p>
    <w:p w:rsidR="00CE79D3" w:rsidRPr="00D87722" w:rsidRDefault="00CE79D3" w:rsidP="00CE7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CE79D3" w:rsidRPr="00826354" w:rsidRDefault="00CE79D3" w:rsidP="00CE7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D12" w:rsidRDefault="005E341A" w:rsidP="001B5D1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="001B5D12">
        <w:rPr>
          <w:rFonts w:ascii="Times New Roman" w:hAnsi="Times New Roman" w:cs="Times New Roman"/>
          <w:sz w:val="24"/>
          <w:szCs w:val="24"/>
        </w:rPr>
        <w:t xml:space="preserve"> </w:t>
      </w:r>
      <w:r w:rsidR="001B5D12" w:rsidRPr="00826354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2629DC" w:rsidRPr="002629DC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2629DC" w:rsidRPr="002629DC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2629DC" w:rsidRPr="002629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9DC" w:rsidRPr="002629DC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2629DC" w:rsidRPr="002629DC">
        <w:rPr>
          <w:rFonts w:ascii="Times New Roman" w:hAnsi="Times New Roman" w:cs="Times New Roman"/>
          <w:sz w:val="24"/>
          <w:szCs w:val="24"/>
        </w:rPr>
        <w:t xml:space="preserve"> </w:t>
      </w:r>
      <w:r w:rsidR="001B5D12" w:rsidRPr="00826354">
        <w:rPr>
          <w:rFonts w:ascii="Times New Roman" w:hAnsi="Times New Roman" w:cs="Times New Roman"/>
          <w:sz w:val="24"/>
          <w:szCs w:val="24"/>
        </w:rPr>
        <w:t xml:space="preserve">от </w:t>
      </w:r>
      <w:r w:rsidR="001B5D12">
        <w:rPr>
          <w:rFonts w:ascii="Times New Roman" w:hAnsi="Times New Roman" w:cs="Times New Roman"/>
          <w:sz w:val="24"/>
          <w:szCs w:val="24"/>
        </w:rPr>
        <w:t>06</w:t>
      </w:r>
      <w:r w:rsidR="001B5D12" w:rsidRPr="00826354">
        <w:rPr>
          <w:rFonts w:ascii="Times New Roman" w:hAnsi="Times New Roman" w:cs="Times New Roman"/>
          <w:sz w:val="24"/>
          <w:szCs w:val="24"/>
        </w:rPr>
        <w:t>.0</w:t>
      </w:r>
      <w:r w:rsidR="001B5D12">
        <w:rPr>
          <w:rFonts w:ascii="Times New Roman" w:hAnsi="Times New Roman" w:cs="Times New Roman"/>
          <w:sz w:val="24"/>
          <w:szCs w:val="24"/>
        </w:rPr>
        <w:t>8</w:t>
      </w:r>
      <w:r w:rsidR="001B5D12" w:rsidRPr="00826354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58:29:3001002:699 в размере его рыночной стоимости.</w:t>
      </w:r>
    </w:p>
    <w:p w:rsidR="00E41763" w:rsidRDefault="00E41763" w:rsidP="001B5D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CE79D3" w:rsidRPr="00C2218D" w:rsidRDefault="00964885" w:rsidP="00CE79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E79D3">
        <w:rPr>
          <w:rFonts w:ascii="Times New Roman" w:hAnsi="Times New Roman" w:cs="Times New Roman"/>
          <w:sz w:val="24"/>
          <w:szCs w:val="24"/>
        </w:rPr>
        <w:t>Н</w:t>
      </w:r>
      <w:r w:rsidR="00CE79D3" w:rsidRPr="00C2218D">
        <w:rPr>
          <w:rFonts w:ascii="Times New Roman" w:hAnsi="Times New Roman" w:cs="Times New Roman"/>
          <w:sz w:val="24"/>
          <w:szCs w:val="24"/>
        </w:rPr>
        <w:t>а стр. 10 Отчета в описании участка указано, что инженерные коммуникации представлены электричеством, водоснабжением и канализацией. В качестве аналогов использовались объекты, не обеспеченные инженерными коммуникациями. Следовательно, требуется повышающая поправка на наличие коммуникаций у объекта-оценки.</w:t>
      </w:r>
    </w:p>
    <w:p w:rsidR="00CE79D3" w:rsidRDefault="00CE79D3" w:rsidP="00CE79D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3890">
        <w:rPr>
          <w:rFonts w:ascii="Times New Roman" w:hAnsi="Times New Roman" w:cs="Times New Roman"/>
          <w:sz w:val="24"/>
          <w:szCs w:val="24"/>
        </w:rPr>
        <w:t xml:space="preserve">Оценщик </w:t>
      </w:r>
      <w:r>
        <w:rPr>
          <w:rFonts w:ascii="Times New Roman" w:hAnsi="Times New Roman" w:cs="Times New Roman"/>
          <w:sz w:val="24"/>
          <w:szCs w:val="24"/>
        </w:rPr>
        <w:t xml:space="preserve">в обосновании поправки на наличие инфраструктуры (стр.28) указывает, что </w:t>
      </w:r>
      <w:r w:rsidRPr="00663890">
        <w:rPr>
          <w:rFonts w:ascii="Times New Roman" w:hAnsi="Times New Roman" w:cs="Times New Roman"/>
          <w:sz w:val="24"/>
          <w:szCs w:val="24"/>
        </w:rPr>
        <w:t>на дату оценки объекты оценки и объекты-аналоги сопоставимы по данному параметру</w:t>
      </w:r>
      <w:r>
        <w:rPr>
          <w:rFonts w:ascii="Times New Roman" w:hAnsi="Times New Roman" w:cs="Times New Roman"/>
          <w:sz w:val="24"/>
          <w:szCs w:val="24"/>
        </w:rPr>
        <w:t xml:space="preserve">, что противоречит утверждению на стр. 10. </w:t>
      </w:r>
    </w:p>
    <w:p w:rsidR="00CE79D3" w:rsidRDefault="00CE79D3" w:rsidP="00CE79D3">
      <w:pPr>
        <w:pStyle w:val="a4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5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Нарушен пункты 5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C5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Федерального стандарта оценки «Требования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C5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отчету об оценке (ФСО № 3)», утвержденного приказом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C5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Минэкономразвития России от 20.05.2015 № 299 - информация, приведенная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C5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отчете об оценке, существенным образом влияющая на стоимость объекта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C5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оценки, не подтверждена, содержание отчета об оценке вводит 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CC5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заблуждение заказчика оценки и иных заинтересованных лиц (пользователи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C5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отчета об оценке), а также допускает неоднозначное толкование полученных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C53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результа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та.</w:t>
      </w:r>
      <w:proofErr w:type="gramEnd"/>
    </w:p>
    <w:p w:rsidR="00453536" w:rsidRDefault="00453536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3536" w:rsidRDefault="00453536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453536" w:rsidTr="00453536">
        <w:tc>
          <w:tcPr>
            <w:tcW w:w="536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453536">
        <w:tc>
          <w:tcPr>
            <w:tcW w:w="536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453536">
        <w:tc>
          <w:tcPr>
            <w:tcW w:w="536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A06DC"/>
    <w:rsid w:val="000B134E"/>
    <w:rsid w:val="001249CD"/>
    <w:rsid w:val="00124F06"/>
    <w:rsid w:val="00125CAB"/>
    <w:rsid w:val="001269D3"/>
    <w:rsid w:val="001717B1"/>
    <w:rsid w:val="00185600"/>
    <w:rsid w:val="001B5D12"/>
    <w:rsid w:val="001D7DC4"/>
    <w:rsid w:val="001E02F7"/>
    <w:rsid w:val="001F2502"/>
    <w:rsid w:val="00203112"/>
    <w:rsid w:val="0024221C"/>
    <w:rsid w:val="00242DDF"/>
    <w:rsid w:val="00251598"/>
    <w:rsid w:val="002629DC"/>
    <w:rsid w:val="00284D7F"/>
    <w:rsid w:val="00294BD7"/>
    <w:rsid w:val="002A429F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29D3"/>
    <w:rsid w:val="004B7673"/>
    <w:rsid w:val="004C02CD"/>
    <w:rsid w:val="004E59A5"/>
    <w:rsid w:val="004F16A4"/>
    <w:rsid w:val="005457F5"/>
    <w:rsid w:val="00547ECC"/>
    <w:rsid w:val="005617E7"/>
    <w:rsid w:val="00573B8F"/>
    <w:rsid w:val="005B4502"/>
    <w:rsid w:val="005C49AD"/>
    <w:rsid w:val="005E341A"/>
    <w:rsid w:val="006033C6"/>
    <w:rsid w:val="00622259"/>
    <w:rsid w:val="00666952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64885"/>
    <w:rsid w:val="00982D7D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7502"/>
    <w:rsid w:val="00AF4A88"/>
    <w:rsid w:val="00B47565"/>
    <w:rsid w:val="00B722FA"/>
    <w:rsid w:val="00B7295E"/>
    <w:rsid w:val="00BB10A6"/>
    <w:rsid w:val="00BB52E8"/>
    <w:rsid w:val="00C074FF"/>
    <w:rsid w:val="00C47986"/>
    <w:rsid w:val="00CB17F1"/>
    <w:rsid w:val="00CD778D"/>
    <w:rsid w:val="00CE7019"/>
    <w:rsid w:val="00CE79D3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  <w:rsid w:val="00F235A7"/>
    <w:rsid w:val="00F3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dcterms:created xsi:type="dcterms:W3CDTF">2019-08-20T14:10:00Z</dcterms:created>
  <dcterms:modified xsi:type="dcterms:W3CDTF">2019-09-05T11:25:00Z</dcterms:modified>
</cp:coreProperties>
</file>